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22" w:rsidRDefault="00ED1822">
      <w:pPr>
        <w:rPr>
          <w:lang w:val="en-US"/>
        </w:rPr>
      </w:pPr>
      <w:r w:rsidRPr="00ED1822">
        <w:rPr>
          <w:lang w:val="en-US"/>
        </w:rPr>
        <w:t>Solving a continuous local access network design problem with a stabilized central column generation approach</w:t>
      </w:r>
    </w:p>
    <w:p w:rsidR="00ED1822" w:rsidRDefault="00ED1822">
      <w:pPr>
        <w:rPr>
          <w:lang w:val="en-US"/>
        </w:rPr>
      </w:pPr>
      <w:r>
        <w:rPr>
          <w:lang w:val="en-US"/>
        </w:rPr>
        <w:t>Abstract.</w:t>
      </w:r>
    </w:p>
    <w:p w:rsidR="00382FF3" w:rsidRPr="00ED1822" w:rsidRDefault="00ED1822">
      <w:pPr>
        <w:rPr>
          <w:lang w:val="en-US"/>
        </w:rPr>
      </w:pPr>
      <w:r w:rsidRPr="00ED1822">
        <w:rPr>
          <w:lang w:val="en-US"/>
        </w:rPr>
        <w:t>In this paper, we focus on a variant of the multi-source Weber problem. In the multi-source Weber problem, the location of a fixed number of concentrators, and the allocation of terminals to them, must be chosen to minimize the total cost of links between terminals and concentrators. In our variant, we have a third hierarchical level, two categories of link costs, and the number of concentrators is unknown. To solve this difficult problem, we propose several heuristics, and use a new stabilized column generation approach, based on a central cutting plane method, to provide lower bounds.</w:t>
      </w:r>
    </w:p>
    <w:sectPr w:rsidR="00382FF3" w:rsidRPr="00ED1822" w:rsidSect="0038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ED1822"/>
    <w:rsid w:val="00382FF3"/>
    <w:rsid w:val="00E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605</Characters>
  <Application>Microsoft Office Word</Application>
  <DocSecurity>0</DocSecurity>
  <Lines>5</Lines>
  <Paragraphs>1</Paragraphs>
  <ScaleCrop>false</ScaleCrop>
  <Company> 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2012-02-27T16:55:00Z</dcterms:created>
  <dcterms:modified xsi:type="dcterms:W3CDTF">2012-02-27T16:59:00Z</dcterms:modified>
</cp:coreProperties>
</file>